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Notification on 2018 SHORT-TERM EXCHANGE STUDY at MuroranIT</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日本日本室兰工业大学2018短期交互学习</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2017/11/28</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w:t>
      </w:r>
      <w:r>
        <w:rPr>
          <w:rFonts w:hint="eastAsia" w:ascii="Arial" w:hAnsi="Arial" w:eastAsia="宋体" w:cs="Arial"/>
          <w:color w:val="000000"/>
          <w:kern w:val="0"/>
          <w:sz w:val="21"/>
          <w:szCs w:val="21"/>
          <w:lang w:val="en-US" w:eastAsia="zh-CN" w:bidi="ar"/>
        </w:rPr>
        <w:t xml:space="preserve">   </w:t>
      </w:r>
      <w:r>
        <w:rPr>
          <w:rFonts w:hint="default" w:ascii="Arial" w:hAnsi="Arial" w:eastAsia="宋体" w:cs="Arial"/>
          <w:color w:val="000000"/>
          <w:kern w:val="0"/>
          <w:sz w:val="21"/>
          <w:szCs w:val="21"/>
          <w:lang w:val="en-US" w:eastAsia="zh-CN" w:bidi="ar"/>
        </w:rPr>
        <w:t>　The Center for International Relations,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Muroran Institute of Technology</w:t>
      </w:r>
    </w:p>
    <w:p>
      <w:pPr>
        <w:keepNext w:val="0"/>
        <w:keepLines w:val="0"/>
        <w:widowControl/>
        <w:suppressLineNumbers w:val="0"/>
        <w:spacing w:line="26" w:lineRule="atLeast"/>
        <w:ind w:firstLine="5250" w:firstLineChars="2500"/>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日本室兰工业大学国际关系中心</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Dear Partner universities,</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各合作学校：</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Muroran Institute of Technology (MuroranIT) is pleased to inform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that we begin to accept applications for 2018 Short-term Exchange Study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at MuroranIT. We would like you to nominate excellent candidates from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your university for this exchange program</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我们很高兴的通知您，我校现在开始接受2018年短期交换学习申请。希望贵校能推荐优秀的候选人。</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.In this regard, please refer to the instructions below and Attached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Document 1: “Application Guidelines for 2018 Short-term Exchange Study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at MuroranIT”.</w:t>
      </w:r>
    </w:p>
    <w:p>
      <w:pPr>
        <w:keepNext w:val="0"/>
        <w:keepLines w:val="0"/>
        <w:widowControl/>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请见以下指导信息以及附件的“日本室兰工业大学2018年短期交换学习申请指南”</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1.Status of Student at MuroranIT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Non-degree students (research or </w:t>
      </w:r>
      <w:r>
        <w:rPr>
          <w:rFonts w:hint="default" w:ascii="Arial" w:hAnsi="Arial" w:eastAsia="宋体" w:cs="Arial"/>
          <w:color w:val="auto"/>
          <w:kern w:val="0"/>
          <w:sz w:val="21"/>
          <w:szCs w:val="21"/>
          <w:lang w:val="en-US" w:eastAsia="zh-CN" w:bidi="ar"/>
        </w:rPr>
        <w:t>auditing exchange student,</w:t>
      </w:r>
      <w:r>
        <w:rPr>
          <w:rFonts w:hint="default" w:ascii="Arial" w:hAnsi="Arial" w:eastAsia="宋体" w:cs="Arial"/>
          <w:color w:val="000000"/>
          <w:kern w:val="0"/>
          <w:sz w:val="21"/>
          <w:szCs w:val="21"/>
          <w:lang w:val="en-US" w:eastAsia="zh-CN" w:bidi="ar"/>
        </w:rPr>
        <w:t xml:space="preserve"> See Attached Document 1)</w:t>
      </w:r>
      <w:r>
        <w:rPr>
          <w:rFonts w:hint="default" w:ascii="Arial" w:hAnsi="Arial" w:eastAsia="宋体" w:cs="Arial"/>
          <w:color w:val="000000"/>
          <w:kern w:val="0"/>
          <w:sz w:val="21"/>
          <w:szCs w:val="21"/>
          <w:lang w:val="en-US" w:eastAsia="zh-CN" w:bidi="ar"/>
        </w:rPr>
        <w:br w:type="textWrapping"/>
      </w:r>
      <w:r>
        <w:rPr>
          <w:rFonts w:hint="eastAsia" w:ascii="Arial" w:hAnsi="Arial" w:eastAsia="宋体" w:cs="Arial"/>
          <w:color w:val="000000"/>
          <w:kern w:val="0"/>
          <w:sz w:val="21"/>
          <w:szCs w:val="21"/>
          <w:lang w:val="en-US" w:eastAsia="zh-CN" w:bidi="ar"/>
        </w:rPr>
        <w:t>1 在室兰工业大学学习的身份</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非学历生（科研或审计交换生，见附件文档1）</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2.Duration of study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Research exchange student: 3 months to 1 year</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-You can choose entering period from April, July, and October.</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Auditing exchange student: 1 semester to 2 semester</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-You can choose entering period from April, October.</w:t>
      </w:r>
    </w:p>
    <w:p>
      <w:pPr>
        <w:keepNext w:val="0"/>
        <w:keepLines w:val="0"/>
        <w:widowControl/>
        <w:numPr>
          <w:ilvl w:val="0"/>
          <w:numId w:val="1"/>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学习期限</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科研交换生：3个月至1年</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-可选择的入学时间：四月，七月和十月</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审计交换生：1学期至2学期</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-可选择的入学时间：四月和十月</w:t>
      </w:r>
    </w:p>
    <w:p>
      <w:pPr>
        <w:keepNext w:val="0"/>
        <w:keepLines w:val="0"/>
        <w:widowControl/>
        <w:numPr>
          <w:ilvl w:val="0"/>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3.Number of Acceptance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Within 3 students in principle. (In accordance with number of exchange students in MOU)</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In case of more than 2 applicants, please give us the recommendation ranking.</w:t>
      </w:r>
    </w:p>
    <w:p>
      <w:pPr>
        <w:keepNext w:val="0"/>
        <w:keepLines w:val="0"/>
        <w:widowControl/>
        <w:numPr>
          <w:ilvl w:val="0"/>
          <w:numId w:val="1"/>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接受数量</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原则上3人以内（遵循谅解备忘录上规定的学生数量）</w:t>
      </w:r>
    </w:p>
    <w:p>
      <w:pPr>
        <w:keepNext w:val="0"/>
        <w:keepLines w:val="0"/>
        <w:widowControl/>
        <w:numPr>
          <w:ilvl w:val="0"/>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w:t>
      </w:r>
      <w:r>
        <w:rPr>
          <w:rFonts w:hint="eastAsia" w:ascii="Arial" w:hAnsi="Arial" w:eastAsia="宋体" w:cs="Arial"/>
          <w:color w:val="000000"/>
          <w:kern w:val="0"/>
          <w:sz w:val="21"/>
          <w:szCs w:val="21"/>
          <w:lang w:val="en-US" w:eastAsia="zh-CN" w:bidi="ar"/>
        </w:rPr>
        <w:t xml:space="preserve"> 如果有两位以上的申请者， 请提供推荐顺序</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4.Scholarships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MuroranIT may grant scholarships to academically excellent exchange students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(in principle, more than GPA 2.3, See Note 1) among nominees from Partner University.</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Not all exchange students can receive a scholarship.</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Plural grants are not allowed with MuroranIT Scholarship.</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The students majoring in engineering are given priority for scholarships.</w:t>
      </w:r>
    </w:p>
    <w:p>
      <w:pPr>
        <w:keepNext w:val="0"/>
        <w:keepLines w:val="0"/>
        <w:widowControl/>
        <w:numPr>
          <w:ilvl w:val="0"/>
          <w:numId w:val="1"/>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奖学金</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各合作学校提名者中有出色学术水平的学生可以获得室兰工业大学奖学金（一般而言，平均分要高于2.3，见备注1）.</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w:t>
      </w:r>
      <w:r>
        <w:rPr>
          <w:rFonts w:hint="eastAsia" w:ascii="Arial" w:hAnsi="Arial" w:eastAsia="宋体" w:cs="Arial"/>
          <w:color w:val="000000"/>
          <w:kern w:val="0"/>
          <w:sz w:val="21"/>
          <w:szCs w:val="21"/>
          <w:lang w:val="en-US" w:eastAsia="zh-CN" w:bidi="ar"/>
        </w:rPr>
        <w:t xml:space="preserve"> 并非所有学生都可获得奖学金</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w:t>
      </w:r>
      <w:r>
        <w:rPr>
          <w:rFonts w:hint="eastAsia" w:ascii="Arial" w:hAnsi="Arial" w:eastAsia="宋体" w:cs="Arial"/>
          <w:color w:val="000000"/>
          <w:kern w:val="0"/>
          <w:sz w:val="21"/>
          <w:szCs w:val="21"/>
          <w:lang w:val="en-US" w:eastAsia="zh-CN" w:bidi="ar"/>
        </w:rPr>
        <w:t xml:space="preserve"> 不可获得多个室兰工业大学奖学金</w:t>
      </w:r>
    </w:p>
    <w:p>
      <w:pPr>
        <w:keepNext w:val="0"/>
        <w:keepLines w:val="0"/>
        <w:widowControl/>
        <w:numPr>
          <w:ilvl w:val="0"/>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w:t>
      </w:r>
      <w:r>
        <w:rPr>
          <w:rFonts w:hint="eastAsia" w:ascii="Arial" w:hAnsi="Arial" w:eastAsia="宋体" w:cs="Arial"/>
          <w:color w:val="000000"/>
          <w:kern w:val="0"/>
          <w:sz w:val="21"/>
          <w:szCs w:val="21"/>
          <w:lang w:val="en-US" w:eastAsia="zh-CN" w:bidi="ar"/>
        </w:rPr>
        <w:t xml:space="preserve"> 工程专业学生有优先权</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MuroranIT Scholarship for overseas exchange students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Monthly allowance : 50,000 Japanese Yen</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Period : 3 months to 6 months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Acceptance records for 2017: 12 exchange students</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室兰工业大学为海外交换生提供的奖学金：</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每月津贴：50,000日元</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期限：3个月到6个月</w:t>
      </w:r>
    </w:p>
    <w:p>
      <w:pPr>
        <w:keepNext w:val="0"/>
        <w:keepLines w:val="0"/>
        <w:widowControl/>
        <w:numPr>
          <w:ilvl w:val="0"/>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2017年数据：12个交换生</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JASSO Scholarship　(unfixed)</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Monthly allowance : 80,000 Japanese Yen</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Period : 3 months to 12 months</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JASSO 奖学金（未定）</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每月津贴：80.000日元</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期限：3个月到12个月</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备注1：如何计算</w:t>
      </w:r>
      <w:r>
        <w:rPr>
          <w:rFonts w:hint="eastAsia" w:ascii="Arial" w:hAnsi="Arial" w:eastAsia="宋体" w:cs="Arial"/>
          <w:color w:val="000000"/>
          <w:kern w:val="0"/>
          <w:sz w:val="21"/>
          <w:szCs w:val="21"/>
          <w:lang w:val="en-US" w:eastAsia="zh-CN" w:bidi="ar"/>
        </w:rPr>
        <w:tab/>
        <w:t xml:space="preserve">GPA </w:t>
      </w:r>
    </w:p>
    <w:p>
      <w:pPr>
        <w:keepNext w:val="0"/>
        <w:keepLines w:val="0"/>
        <w:widowControl/>
        <w:numPr>
          <w:ilvl w:val="0"/>
          <w:numId w:val="0"/>
        </w:numPr>
        <w:suppressLineNumbers w:val="0"/>
        <w:spacing w:line="26" w:lineRule="atLeast"/>
        <w:ind w:firstLine="840" w:firstLineChars="400"/>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A(100-80)   B(79-70)   C(69-60)</w:t>
      </w:r>
    </w:p>
    <w:p>
      <w:pPr>
        <w:keepNext w:val="0"/>
        <w:keepLines w:val="0"/>
        <w:widowControl/>
        <w:numPr>
          <w:ilvl w:val="0"/>
          <w:numId w:val="0"/>
        </w:numPr>
        <w:suppressLineNumbers w:val="0"/>
        <w:spacing w:line="26" w:lineRule="atLeast"/>
        <w:ind w:firstLine="840" w:firstLineChars="400"/>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GPA=A学分*3+B学分*2+C学分*1/所有学分</w:t>
      </w:r>
      <w:bookmarkStart w:id="0" w:name="_GoBack"/>
      <w:bookmarkEnd w:id="0"/>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5.Application Documents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(1)No1_Applicant Information Form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(2)No2_Application for Research Exchange Student (if applicable to this)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(3)No3_Application for Auditing Exchange Student (if applicable to this)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(4)No4_Recommendation from Home university</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(5)Latest Academic Transcript from Home University</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(6)No5_Application for Certificate of Eligibility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(7)Photograph data (jpg format)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(8)A copy of passport</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(9)No6_MuroranIT Scholarship Application Form for Short-Term Exchange Students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(If applicants wish)</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5 申请材料：</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（1）申请人信息表</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（2）科研交换生申请（如适用）</w:t>
      </w:r>
      <w:r>
        <w:rPr>
          <w:rFonts w:hint="default" w:ascii="Arial" w:hAnsi="Arial" w:eastAsia="宋体" w:cs="Arial"/>
          <w:color w:val="000000"/>
          <w:kern w:val="0"/>
          <w:sz w:val="21"/>
          <w:szCs w:val="21"/>
          <w:lang w:val="en-US" w:eastAsia="zh-CN" w:bidi="ar"/>
        </w:rPr>
        <w:br w:type="textWrapping"/>
      </w:r>
      <w:r>
        <w:rPr>
          <w:rFonts w:hint="eastAsia" w:ascii="Arial" w:hAnsi="Arial" w:eastAsia="宋体" w:cs="Arial"/>
          <w:color w:val="000000"/>
          <w:kern w:val="0"/>
          <w:sz w:val="21"/>
          <w:szCs w:val="21"/>
          <w:lang w:val="en-US" w:eastAsia="zh-CN" w:bidi="ar"/>
        </w:rPr>
        <w:t>（3）审计交换生申请（如适用）</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（4）原就读学校推荐信</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（5）原就读学校最新成绩单</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（6）符合申请资格证书</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（7）照片（JPG格式）</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（8）护照复印件</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（9）室兰工业大学短期交换生奖学金申请表（如果申请人需要）</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6.Deadline for Applications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[E-mail submission]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Home university should send PDF files of the required application documents of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all candidates to kokusai@mmm.muroran-it.ac.jp by e-mail before you send them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by post. The title of e-mail should be “Exchange Students_%%university”.</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Deadline for e-mail submission: January 9 (Tue.), 2018.</w:t>
      </w:r>
      <w:r>
        <w:rPr>
          <w:rFonts w:hint="default" w:ascii="Arial" w:hAnsi="Arial" w:eastAsia="宋体" w:cs="Arial"/>
          <w:color w:val="000000"/>
          <w:kern w:val="0"/>
          <w:sz w:val="21"/>
          <w:szCs w:val="21"/>
          <w:lang w:val="en-US" w:eastAsia="zh-CN" w:bidi="ar"/>
        </w:rPr>
        <w:br w:type="textWrapping"/>
      </w:r>
      <w:r>
        <w:rPr>
          <w:rFonts w:hint="eastAsia" w:ascii="Arial" w:hAnsi="Arial" w:eastAsia="宋体" w:cs="Arial"/>
          <w:color w:val="000000"/>
          <w:kern w:val="0"/>
          <w:sz w:val="21"/>
          <w:szCs w:val="21"/>
          <w:lang w:val="en-US" w:eastAsia="zh-CN" w:bidi="ar"/>
        </w:rPr>
        <w:t>6. 申请截止日期</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【邮件提交】</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原学校将所有申请者的所有文件的PDF版在寄出之前发至</w:t>
      </w:r>
      <w:r>
        <w:rPr>
          <w:rFonts w:hint="default" w:ascii="Arial" w:hAnsi="Arial" w:eastAsia="宋体" w:cs="Arial"/>
          <w:color w:val="000000"/>
          <w:kern w:val="0"/>
          <w:sz w:val="21"/>
          <w:szCs w:val="21"/>
          <w:lang w:val="en-US" w:eastAsia="zh-CN" w:bidi="ar"/>
        </w:rPr>
        <w:fldChar w:fldCharType="begin"/>
      </w:r>
      <w:r>
        <w:rPr>
          <w:rFonts w:hint="default" w:ascii="Arial" w:hAnsi="Arial" w:eastAsia="宋体" w:cs="Arial"/>
          <w:color w:val="000000"/>
          <w:kern w:val="0"/>
          <w:sz w:val="21"/>
          <w:szCs w:val="21"/>
          <w:lang w:val="en-US" w:eastAsia="zh-CN" w:bidi="ar"/>
        </w:rPr>
        <w:instrText xml:space="preserve"> HYPERLINK "mailto:kokusai@mmm.muroran-it.ac.jp" </w:instrText>
      </w:r>
      <w:r>
        <w:rPr>
          <w:rFonts w:hint="default" w:ascii="Arial" w:hAnsi="Arial" w:eastAsia="宋体" w:cs="Arial"/>
          <w:color w:val="000000"/>
          <w:kern w:val="0"/>
          <w:sz w:val="21"/>
          <w:szCs w:val="21"/>
          <w:lang w:val="en-US" w:eastAsia="zh-CN" w:bidi="ar"/>
        </w:rPr>
        <w:fldChar w:fldCharType="separate"/>
      </w:r>
      <w:r>
        <w:rPr>
          <w:rStyle w:val="3"/>
          <w:rFonts w:hint="default" w:ascii="Arial" w:hAnsi="Arial" w:eastAsia="宋体" w:cs="Arial"/>
          <w:color w:val="000000"/>
          <w:kern w:val="0"/>
          <w:sz w:val="21"/>
          <w:szCs w:val="21"/>
          <w:lang w:val="en-US" w:eastAsia="zh-CN" w:bidi="ar"/>
        </w:rPr>
        <w:t>kokusai@mmm.muroran-it.ac.jp</w:t>
      </w:r>
      <w:r>
        <w:rPr>
          <w:rFonts w:hint="default" w:ascii="Arial" w:hAnsi="Arial" w:eastAsia="宋体" w:cs="Arial"/>
          <w:color w:val="000000"/>
          <w:kern w:val="0"/>
          <w:sz w:val="21"/>
          <w:szCs w:val="21"/>
          <w:lang w:val="en-US" w:eastAsia="zh-CN" w:bidi="ar"/>
        </w:rPr>
        <w:fldChar w:fldCharType="end"/>
      </w:r>
      <w:r>
        <w:rPr>
          <w:rFonts w:hint="eastAsia" w:ascii="Arial" w:hAnsi="Arial" w:eastAsia="宋体" w:cs="Arial"/>
          <w:color w:val="000000"/>
          <w:kern w:val="0"/>
          <w:sz w:val="21"/>
          <w:szCs w:val="21"/>
          <w:lang w:val="en-US" w:eastAsia="zh-CN" w:bidi="ar"/>
        </w:rPr>
        <w:t xml:space="preserve"> </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邮件标题为“</w:t>
      </w:r>
      <w:r>
        <w:rPr>
          <w:rFonts w:hint="default" w:ascii="Arial" w:hAnsi="Arial" w:eastAsia="宋体" w:cs="Arial"/>
          <w:color w:val="000000"/>
          <w:kern w:val="0"/>
          <w:sz w:val="21"/>
          <w:szCs w:val="21"/>
          <w:lang w:val="en-US" w:eastAsia="zh-CN" w:bidi="ar"/>
        </w:rPr>
        <w:t>Exchange Students_%%university</w:t>
      </w:r>
      <w:r>
        <w:rPr>
          <w:rFonts w:hint="eastAsia" w:ascii="Arial" w:hAnsi="Arial" w:eastAsia="宋体" w:cs="Arial"/>
          <w:color w:val="000000"/>
          <w:kern w:val="0"/>
          <w:sz w:val="21"/>
          <w:szCs w:val="21"/>
          <w:lang w:val="en-US" w:eastAsia="zh-CN" w:bidi="ar"/>
        </w:rPr>
        <w:t>”。</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邮件提交截止日期：2018年1月9日（周二）</w:t>
      </w:r>
    </w:p>
    <w:p>
      <w:pPr>
        <w:keepNext w:val="0"/>
        <w:keepLines w:val="0"/>
        <w:widowControl/>
        <w:numPr>
          <w:ilvl w:val="0"/>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[Mail submission]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In addition, home university should send the required application documents of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all candidates to the Center for International Relations by a trackable international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express mail such as EMS (Express Mail Service).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Deadline for mail submission: All documents must arrive no later than January 15 (Mon.), 2018.</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【邮寄提交】</w:t>
      </w:r>
    </w:p>
    <w:p>
      <w:pPr>
        <w:keepNext w:val="0"/>
        <w:keepLines w:val="0"/>
        <w:widowControl/>
        <w:numPr>
          <w:ilvl w:val="0"/>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原学校还需将所有申请者的申请文件通过可追踪的国际快递如，EMS邮寄至国际关系中心。</w:t>
      </w:r>
    </w:p>
    <w:p>
      <w:pPr>
        <w:keepNext w:val="0"/>
        <w:keepLines w:val="0"/>
        <w:widowControl/>
        <w:numPr>
          <w:ilvl w:val="0"/>
          <w:numId w:val="0"/>
        </w:numPr>
        <w:suppressLineNumbers w:val="0"/>
        <w:spacing w:line="26" w:lineRule="atLeast"/>
        <w:jc w:val="left"/>
        <w:rPr>
          <w:rFonts w:hint="eastAsia"/>
          <w:lang w:val="en-US" w:eastAsia="zh-CN"/>
        </w:rPr>
      </w:pPr>
      <w:r>
        <w:rPr>
          <w:rFonts w:hint="eastAsia" w:ascii="Arial" w:hAnsi="Arial" w:eastAsia="宋体" w:cs="Arial"/>
          <w:color w:val="000000"/>
          <w:kern w:val="0"/>
          <w:sz w:val="21"/>
          <w:szCs w:val="21"/>
          <w:lang w:val="en-US" w:eastAsia="zh-CN" w:bidi="ar"/>
        </w:rPr>
        <w:t>截止日期：所有文件必须与2018年1月15日(周一)之前抵达。</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7.Mailing Address </w:t>
      </w:r>
      <w:r>
        <w:rPr>
          <w:rFonts w:hint="eastAsia" w:ascii="Arial" w:hAnsi="Arial" w:eastAsia="宋体" w:cs="Arial"/>
          <w:color w:val="000000"/>
          <w:kern w:val="0"/>
          <w:sz w:val="21"/>
          <w:szCs w:val="21"/>
          <w:lang w:val="en-US" w:eastAsia="zh-CN" w:bidi="ar"/>
        </w:rPr>
        <w:t>邮寄地址</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Ms. Mai IKEDA</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Center for International Relations,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Muroran Institute of Technology, 27-1,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Mizumoto-cho, Muroran,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050-8585, JAPAN</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TEL: (+81) 143-46-5886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Fax: +81-143-46-5889</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E-mail: kokusai@mmm.muroran-it.ac.jp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574E"/>
    <w:multiLevelType w:val="singleLevel"/>
    <w:tmpl w:val="5A1F574E"/>
    <w:lvl w:ilvl="0" w:tentative="0">
      <w:start w:val="2"/>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11C62"/>
    <w:rsid w:val="165C0618"/>
    <w:rsid w:val="1E9E7925"/>
    <w:rsid w:val="20640853"/>
    <w:rsid w:val="229222F1"/>
    <w:rsid w:val="60DA434F"/>
    <w:rsid w:val="776C1975"/>
    <w:rsid w:val="792F3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秋冬之时</cp:lastModifiedBy>
  <dcterms:modified xsi:type="dcterms:W3CDTF">2017-12-18T03:00:17Z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